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DA8" w:rsidRPr="003B0408" w:rsidRDefault="003B0408" w:rsidP="003B0408">
      <w:pPr>
        <w:rPr>
          <w:szCs w:val="28"/>
        </w:rPr>
      </w:pPr>
      <w:r>
        <w:rPr>
          <w:rFonts w:ascii="Arial" w:hAnsi="Arial" w:cs="Arial"/>
          <w:color w:val="666666"/>
          <w:sz w:val="22"/>
          <w:shd w:val="clear" w:color="auto" w:fill="FFFFFF"/>
        </w:rPr>
        <w:t>1. Consider the three conditions for a solution of critical section problem to be a correct solution: Mutual Exclusion, Progress and Bounded Waiting. Please explain</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proofErr w:type="spellStart"/>
      <w:r>
        <w:rPr>
          <w:rFonts w:ascii="Arial" w:hAnsi="Arial" w:cs="Arial"/>
          <w:color w:val="666666"/>
          <w:sz w:val="22"/>
          <w:shd w:val="clear" w:color="auto" w:fill="FFFFFF"/>
        </w:rPr>
        <w:t>Ans</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Mutual Exclusion: If process Pi is executing in its critical section, then no other processes can be executing in their critical sections.</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Progress: If no process is executing in its critical section and there exist some processes that wish to enter their critical section, then the selection of the processes that will enter the critical section next cannot be postponed indefinitely.</w:t>
      </w:r>
      <w:r>
        <w:rPr>
          <w:rStyle w:val="apple-converted-space"/>
          <w:rFonts w:ascii="Arial" w:hAnsi="Arial" w:cs="Arial"/>
          <w:color w:val="666666"/>
          <w:sz w:val="22"/>
          <w:shd w:val="clear" w:color="auto" w:fill="FFFFFF"/>
        </w:rPr>
        <w:t> </w:t>
      </w:r>
      <w:r>
        <w:rPr>
          <w:rFonts w:ascii="Arial" w:hAnsi="Arial" w:cs="Arial"/>
          <w:color w:val="666666"/>
          <w:sz w:val="22"/>
        </w:rPr>
        <w:br/>
      </w:r>
      <w:proofErr w:type="gramStart"/>
      <w:r>
        <w:rPr>
          <w:rFonts w:ascii="Arial" w:hAnsi="Arial" w:cs="Arial"/>
          <w:color w:val="666666"/>
          <w:sz w:val="22"/>
          <w:shd w:val="clear" w:color="auto" w:fill="FFFFFF"/>
        </w:rPr>
        <w:t>Bounded Waiting: A bound must exist on the number of times that other processes are allowed to enter their critical sections after a process has made a request to enter its critical section and before that request is granted.</w:t>
      </w:r>
      <w:proofErr w:type="gramEnd"/>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r>
        <w:rPr>
          <w:rFonts w:ascii="Arial" w:hAnsi="Arial" w:cs="Arial"/>
          <w:color w:val="666666"/>
          <w:sz w:val="22"/>
        </w:rPr>
        <w:br/>
      </w:r>
      <w:r>
        <w:rPr>
          <w:rFonts w:ascii="Arial" w:hAnsi="Arial" w:cs="Arial"/>
          <w:color w:val="666666"/>
          <w:sz w:val="22"/>
        </w:rPr>
        <w:br/>
      </w:r>
      <w:proofErr w:type="gramStart"/>
      <w:r>
        <w:rPr>
          <w:rFonts w:ascii="Arial" w:hAnsi="Arial" w:cs="Arial"/>
          <w:color w:val="666666"/>
          <w:sz w:val="22"/>
          <w:shd w:val="clear" w:color="auto" w:fill="FFFFFF"/>
        </w:rPr>
        <w:t>2.While</w:t>
      </w:r>
      <w:proofErr w:type="gramEnd"/>
      <w:r>
        <w:rPr>
          <w:rFonts w:ascii="Arial" w:hAnsi="Arial" w:cs="Arial"/>
          <w:color w:val="666666"/>
          <w:sz w:val="22"/>
          <w:shd w:val="clear" w:color="auto" w:fill="FFFFFF"/>
        </w:rPr>
        <w:t xml:space="preserve"> Peterson’s solution is correct, please discuss the situation where P1 and P2 are entering the Critical Section at about the same time. How to decide which process can enter its Critical Section?</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proofErr w:type="spellStart"/>
      <w:r>
        <w:rPr>
          <w:rFonts w:ascii="Arial" w:hAnsi="Arial" w:cs="Arial"/>
          <w:color w:val="666666"/>
          <w:sz w:val="22"/>
          <w:shd w:val="clear" w:color="auto" w:fill="FFFFFF"/>
        </w:rPr>
        <w:t>Ans</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 xml:space="preserve">If both processes try to enter at the same time, turn is set to both </w:t>
      </w:r>
      <w:proofErr w:type="spellStart"/>
      <w:r>
        <w:rPr>
          <w:rFonts w:ascii="Arial" w:hAnsi="Arial" w:cs="Arial"/>
          <w:color w:val="666666"/>
          <w:sz w:val="22"/>
          <w:shd w:val="clear" w:color="auto" w:fill="FFFFFF"/>
        </w:rPr>
        <w:t>i</w:t>
      </w:r>
      <w:proofErr w:type="spellEnd"/>
      <w:r>
        <w:rPr>
          <w:rFonts w:ascii="Arial" w:hAnsi="Arial" w:cs="Arial"/>
          <w:color w:val="666666"/>
          <w:sz w:val="22"/>
          <w:shd w:val="clear" w:color="auto" w:fill="FFFFFF"/>
        </w:rPr>
        <w:t xml:space="preserve"> and j at roughly the same </w:t>
      </w:r>
      <w:proofErr w:type="spellStart"/>
      <w:r>
        <w:rPr>
          <w:rFonts w:ascii="Arial" w:hAnsi="Arial" w:cs="Arial"/>
          <w:color w:val="666666"/>
          <w:sz w:val="22"/>
          <w:shd w:val="clear" w:color="auto" w:fill="FFFFFF"/>
        </w:rPr>
        <w:t>time.Only</w:t>
      </w:r>
      <w:proofErr w:type="spellEnd"/>
      <w:r>
        <w:rPr>
          <w:rFonts w:ascii="Arial" w:hAnsi="Arial" w:cs="Arial"/>
          <w:color w:val="666666"/>
          <w:sz w:val="22"/>
          <w:shd w:val="clear" w:color="auto" w:fill="FFFFFF"/>
        </w:rPr>
        <w:t xml:space="preserve"> one of these assignments lasts; the other will occur, but will be overwritten immediately.</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r>
        <w:rPr>
          <w:rFonts w:ascii="Arial" w:hAnsi="Arial" w:cs="Arial"/>
          <w:color w:val="666666"/>
          <w:sz w:val="22"/>
          <w:shd w:val="clear" w:color="auto" w:fill="FFFFFF"/>
        </w:rPr>
        <w:t>The eventual value of turn decides which of the two processes is allowed to enter its critical section first.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r>
        <w:rPr>
          <w:rFonts w:ascii="Arial" w:hAnsi="Arial" w:cs="Arial"/>
          <w:color w:val="666666"/>
          <w:sz w:val="22"/>
        </w:rPr>
        <w:br/>
      </w:r>
      <w:r>
        <w:rPr>
          <w:rFonts w:ascii="Arial" w:hAnsi="Arial" w:cs="Arial"/>
          <w:color w:val="666666"/>
          <w:sz w:val="22"/>
        </w:rPr>
        <w:br/>
      </w:r>
      <w:r>
        <w:rPr>
          <w:rFonts w:ascii="Arial" w:hAnsi="Arial" w:cs="Arial"/>
          <w:color w:val="666666"/>
          <w:sz w:val="22"/>
          <w:shd w:val="clear" w:color="auto" w:fill="FFFFFF"/>
        </w:rPr>
        <w:t>3. Please specify under what kind of situation where busy waiting can be considered advantageous?</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proofErr w:type="spellStart"/>
      <w:r>
        <w:rPr>
          <w:rFonts w:ascii="Arial" w:hAnsi="Arial" w:cs="Arial"/>
          <w:color w:val="666666"/>
          <w:sz w:val="22"/>
          <w:shd w:val="clear" w:color="auto" w:fill="FFFFFF"/>
        </w:rPr>
        <w:t>Ans</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 xml:space="preserve">When reader is in busy waiting and writer is using the resource and when writer is in busy waiting, reader is using the resource. It’s less likely to </w:t>
      </w:r>
      <w:proofErr w:type="gramStart"/>
      <w:r>
        <w:rPr>
          <w:rFonts w:ascii="Arial" w:hAnsi="Arial" w:cs="Arial"/>
          <w:color w:val="666666"/>
          <w:sz w:val="22"/>
          <w:shd w:val="clear" w:color="auto" w:fill="FFFFFF"/>
        </w:rPr>
        <w:t>happen</w:t>
      </w:r>
      <w:proofErr w:type="gramEnd"/>
      <w:r>
        <w:rPr>
          <w:rFonts w:ascii="Arial" w:hAnsi="Arial" w:cs="Arial"/>
          <w:color w:val="666666"/>
          <w:sz w:val="22"/>
          <w:shd w:val="clear" w:color="auto" w:fill="FFFFFF"/>
        </w:rPr>
        <w:t xml:space="preserve"> the clash of using resource.</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r>
        <w:rPr>
          <w:rFonts w:ascii="Arial" w:hAnsi="Arial" w:cs="Arial"/>
          <w:color w:val="666666"/>
          <w:sz w:val="22"/>
        </w:rPr>
        <w:br/>
      </w:r>
      <w:r>
        <w:rPr>
          <w:rFonts w:ascii="Arial" w:hAnsi="Arial" w:cs="Arial"/>
          <w:color w:val="666666"/>
          <w:sz w:val="22"/>
        </w:rPr>
        <w:lastRenderedPageBreak/>
        <w:br/>
      </w:r>
      <w:proofErr w:type="gramStart"/>
      <w:r>
        <w:rPr>
          <w:rFonts w:ascii="Arial" w:hAnsi="Arial" w:cs="Arial"/>
          <w:color w:val="666666"/>
          <w:sz w:val="22"/>
          <w:shd w:val="clear" w:color="auto" w:fill="FFFFFF"/>
        </w:rPr>
        <w:t>4.Consider</w:t>
      </w:r>
      <w:proofErr w:type="gramEnd"/>
      <w:r>
        <w:rPr>
          <w:rFonts w:ascii="Arial" w:hAnsi="Arial" w:cs="Arial"/>
          <w:color w:val="666666"/>
          <w:sz w:val="22"/>
          <w:shd w:val="clear" w:color="auto" w:fill="FFFFFF"/>
        </w:rPr>
        <w:t xml:space="preserve"> the reader program of the reader-writer problem below. Please explain</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(1</w:t>
      </w:r>
      <w:proofErr w:type="gramStart"/>
      <w:r>
        <w:rPr>
          <w:rFonts w:ascii="Arial" w:hAnsi="Arial" w:cs="Arial"/>
          <w:color w:val="666666"/>
          <w:sz w:val="22"/>
          <w:shd w:val="clear" w:color="auto" w:fill="FFFFFF"/>
        </w:rPr>
        <w:t>)why</w:t>
      </w:r>
      <w:proofErr w:type="gramEnd"/>
      <w:r>
        <w:rPr>
          <w:rFonts w:ascii="Arial" w:hAnsi="Arial" w:cs="Arial"/>
          <w:color w:val="666666"/>
          <w:sz w:val="22"/>
          <w:shd w:val="clear" w:color="auto" w:fill="FFFFFF"/>
        </w:rPr>
        <w:t xml:space="preserve"> the readers need to use the semaphore “</w:t>
      </w:r>
      <w:proofErr w:type="spellStart"/>
      <w:r>
        <w:rPr>
          <w:rFonts w:ascii="Arial" w:hAnsi="Arial" w:cs="Arial"/>
          <w:color w:val="666666"/>
          <w:sz w:val="22"/>
          <w:shd w:val="clear" w:color="auto" w:fill="FFFFFF"/>
        </w:rPr>
        <w:t>mutex</w:t>
      </w:r>
      <w:proofErr w:type="spellEnd"/>
      <w:r>
        <w:rPr>
          <w:rFonts w:ascii="Arial" w:hAnsi="Arial" w:cs="Arial"/>
          <w:color w:val="666666"/>
          <w:sz w:val="22"/>
          <w:shd w:val="clear" w:color="auto" w:fill="FFFFFF"/>
        </w:rPr>
        <w:t>” but the writers don’t.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(2</w:t>
      </w:r>
      <w:proofErr w:type="gramStart"/>
      <w:r>
        <w:rPr>
          <w:rFonts w:ascii="Arial" w:hAnsi="Arial" w:cs="Arial"/>
          <w:color w:val="666666"/>
          <w:sz w:val="22"/>
          <w:shd w:val="clear" w:color="auto" w:fill="FFFFFF"/>
        </w:rPr>
        <w:t>)why</w:t>
      </w:r>
      <w:proofErr w:type="gramEnd"/>
      <w:r>
        <w:rPr>
          <w:rFonts w:ascii="Arial" w:hAnsi="Arial" w:cs="Arial"/>
          <w:color w:val="666666"/>
          <w:sz w:val="22"/>
          <w:shd w:val="clear" w:color="auto" w:fill="FFFFFF"/>
        </w:rPr>
        <w:t xml:space="preserve"> the readers also work on the “</w:t>
      </w:r>
      <w:proofErr w:type="spellStart"/>
      <w:r>
        <w:rPr>
          <w:rFonts w:ascii="Arial" w:hAnsi="Arial" w:cs="Arial"/>
          <w:color w:val="666666"/>
          <w:sz w:val="22"/>
          <w:shd w:val="clear" w:color="auto" w:fill="FFFFFF"/>
        </w:rPr>
        <w:t>wrt</w:t>
      </w:r>
      <w:proofErr w:type="spellEnd"/>
      <w:r>
        <w:rPr>
          <w:rFonts w:ascii="Arial" w:hAnsi="Arial" w:cs="Arial"/>
          <w:color w:val="666666"/>
          <w:sz w:val="22"/>
          <w:shd w:val="clear" w:color="auto" w:fill="FFFFFF"/>
        </w:rPr>
        <w:t>” semaphore which is used by the writers.</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wait(</w:t>
      </w:r>
      <w:proofErr w:type="spellStart"/>
      <w:r>
        <w:rPr>
          <w:rFonts w:ascii="Arial" w:hAnsi="Arial" w:cs="Arial"/>
          <w:color w:val="666666"/>
          <w:sz w:val="22"/>
          <w:shd w:val="clear" w:color="auto" w:fill="FFFFFF"/>
        </w:rPr>
        <w:t>mutex</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proofErr w:type="spellStart"/>
      <w:r>
        <w:rPr>
          <w:rFonts w:ascii="Arial" w:hAnsi="Arial" w:cs="Arial"/>
          <w:color w:val="666666"/>
          <w:sz w:val="22"/>
          <w:shd w:val="clear" w:color="auto" w:fill="FFFFFF"/>
        </w:rPr>
        <w:t>readcount</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if (</w:t>
      </w:r>
      <w:proofErr w:type="spellStart"/>
      <w:r>
        <w:rPr>
          <w:rFonts w:ascii="Arial" w:hAnsi="Arial" w:cs="Arial"/>
          <w:color w:val="666666"/>
          <w:sz w:val="22"/>
          <w:shd w:val="clear" w:color="auto" w:fill="FFFFFF"/>
        </w:rPr>
        <w:t>readcount</w:t>
      </w:r>
      <w:proofErr w:type="spellEnd"/>
      <w:r>
        <w:rPr>
          <w:rFonts w:ascii="Arial" w:hAnsi="Arial" w:cs="Arial"/>
          <w:color w:val="666666"/>
          <w:sz w:val="22"/>
          <w:shd w:val="clear" w:color="auto" w:fill="FFFFFF"/>
        </w:rPr>
        <w:t xml:space="preserve"> == 1)</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wait(</w:t>
      </w:r>
      <w:proofErr w:type="spellStart"/>
      <w:r>
        <w:rPr>
          <w:rFonts w:ascii="Arial" w:hAnsi="Arial" w:cs="Arial"/>
          <w:color w:val="666666"/>
          <w:sz w:val="22"/>
          <w:shd w:val="clear" w:color="auto" w:fill="FFFFFF"/>
        </w:rPr>
        <w:t>wrt</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signal(</w:t>
      </w:r>
      <w:proofErr w:type="spellStart"/>
      <w:r>
        <w:rPr>
          <w:rFonts w:ascii="Arial" w:hAnsi="Arial" w:cs="Arial"/>
          <w:color w:val="666666"/>
          <w:sz w:val="22"/>
          <w:shd w:val="clear" w:color="auto" w:fill="FFFFFF"/>
        </w:rPr>
        <w:t>mutex</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reading is performed</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wait(</w:t>
      </w:r>
      <w:proofErr w:type="spellStart"/>
      <w:r>
        <w:rPr>
          <w:rFonts w:ascii="Arial" w:hAnsi="Arial" w:cs="Arial"/>
          <w:color w:val="666666"/>
          <w:sz w:val="22"/>
          <w:shd w:val="clear" w:color="auto" w:fill="FFFFFF"/>
        </w:rPr>
        <w:t>mutex</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proofErr w:type="spellStart"/>
      <w:r>
        <w:rPr>
          <w:rFonts w:ascii="Arial" w:hAnsi="Arial" w:cs="Arial"/>
          <w:color w:val="666666"/>
          <w:sz w:val="22"/>
          <w:shd w:val="clear" w:color="auto" w:fill="FFFFFF"/>
        </w:rPr>
        <w:t>readcount</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if (</w:t>
      </w:r>
      <w:proofErr w:type="spellStart"/>
      <w:r>
        <w:rPr>
          <w:rFonts w:ascii="Arial" w:hAnsi="Arial" w:cs="Arial"/>
          <w:color w:val="666666"/>
          <w:sz w:val="22"/>
          <w:shd w:val="clear" w:color="auto" w:fill="FFFFFF"/>
        </w:rPr>
        <w:t>readcount</w:t>
      </w:r>
      <w:proofErr w:type="spellEnd"/>
      <w:r>
        <w:rPr>
          <w:rFonts w:ascii="Arial" w:hAnsi="Arial" w:cs="Arial"/>
          <w:color w:val="666666"/>
          <w:sz w:val="22"/>
          <w:shd w:val="clear" w:color="auto" w:fill="FFFFFF"/>
        </w:rPr>
        <w:t xml:space="preserve"> == 0)</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signal(</w:t>
      </w:r>
      <w:proofErr w:type="spellStart"/>
      <w:r>
        <w:rPr>
          <w:rFonts w:ascii="Arial" w:hAnsi="Arial" w:cs="Arial"/>
          <w:color w:val="666666"/>
          <w:sz w:val="22"/>
          <w:shd w:val="clear" w:color="auto" w:fill="FFFFFF"/>
        </w:rPr>
        <w:t>wrt</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signal(</w:t>
      </w:r>
      <w:proofErr w:type="spellStart"/>
      <w:r>
        <w:rPr>
          <w:rFonts w:ascii="Arial" w:hAnsi="Arial" w:cs="Arial"/>
          <w:color w:val="666666"/>
          <w:sz w:val="22"/>
          <w:shd w:val="clear" w:color="auto" w:fill="FFFFFF"/>
        </w:rPr>
        <w:t>mutex</w:t>
      </w:r>
      <w:proofErr w:type="spellEnd"/>
      <w:r>
        <w:rPr>
          <w:rFonts w:ascii="Arial" w:hAnsi="Arial" w:cs="Arial"/>
          <w:color w:val="666666"/>
          <w:sz w:val="22"/>
          <w:shd w:val="clear" w:color="auto" w:fill="FFFFFF"/>
        </w:rPr>
        <w: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rPr>
        <w:br/>
      </w:r>
      <w:r>
        <w:rPr>
          <w:rFonts w:ascii="Arial" w:hAnsi="Arial" w:cs="Arial"/>
          <w:color w:val="666666"/>
          <w:sz w:val="22"/>
          <w:shd w:val="clear" w:color="auto" w:fill="FFFFFF"/>
        </w:rPr>
        <w:t>(1)Because semaphore “</w:t>
      </w:r>
      <w:proofErr w:type="spellStart"/>
      <w:r>
        <w:rPr>
          <w:rFonts w:ascii="Arial" w:hAnsi="Arial" w:cs="Arial"/>
          <w:color w:val="666666"/>
          <w:sz w:val="22"/>
          <w:shd w:val="clear" w:color="auto" w:fill="FFFFFF"/>
        </w:rPr>
        <w:t>mutex</w:t>
      </w:r>
      <w:proofErr w:type="spellEnd"/>
      <w:r>
        <w:rPr>
          <w:rFonts w:ascii="Arial" w:hAnsi="Arial" w:cs="Arial"/>
          <w:color w:val="666666"/>
          <w:sz w:val="22"/>
          <w:shd w:val="clear" w:color="auto" w:fill="FFFFFF"/>
        </w:rPr>
        <w:t xml:space="preserve">” is used to make sure when the </w:t>
      </w:r>
      <w:proofErr w:type="spellStart"/>
      <w:r>
        <w:rPr>
          <w:rFonts w:ascii="Arial" w:hAnsi="Arial" w:cs="Arial"/>
          <w:color w:val="666666"/>
          <w:sz w:val="22"/>
          <w:shd w:val="clear" w:color="auto" w:fill="FFFFFF"/>
        </w:rPr>
        <w:t>readcount</w:t>
      </w:r>
      <w:proofErr w:type="spellEnd"/>
      <w:r>
        <w:rPr>
          <w:rFonts w:ascii="Arial" w:hAnsi="Arial" w:cs="Arial"/>
          <w:color w:val="666666"/>
          <w:sz w:val="22"/>
          <w:shd w:val="clear" w:color="auto" w:fill="FFFFFF"/>
        </w:rPr>
        <w:t xml:space="preserve"> </w:t>
      </w:r>
      <w:proofErr w:type="spellStart"/>
      <w:r>
        <w:rPr>
          <w:rFonts w:ascii="Arial" w:hAnsi="Arial" w:cs="Arial"/>
          <w:color w:val="666666"/>
          <w:sz w:val="22"/>
          <w:shd w:val="clear" w:color="auto" w:fill="FFFFFF"/>
        </w:rPr>
        <w:t>change,the</w:t>
      </w:r>
      <w:proofErr w:type="spellEnd"/>
      <w:r>
        <w:rPr>
          <w:rFonts w:ascii="Arial" w:hAnsi="Arial" w:cs="Arial"/>
          <w:color w:val="666666"/>
          <w:sz w:val="22"/>
          <w:shd w:val="clear" w:color="auto" w:fill="FFFFFF"/>
        </w:rPr>
        <w:t xml:space="preserve"> mutual exclusion exist.</w:t>
      </w:r>
      <w:r>
        <w:rPr>
          <w:rStyle w:val="apple-converted-space"/>
          <w:rFonts w:ascii="Arial" w:hAnsi="Arial" w:cs="Arial"/>
          <w:color w:val="666666"/>
          <w:sz w:val="22"/>
          <w:shd w:val="clear" w:color="auto" w:fill="FFFFFF"/>
        </w:rPr>
        <w:t> </w:t>
      </w:r>
      <w:r>
        <w:rPr>
          <w:rFonts w:ascii="Arial" w:hAnsi="Arial" w:cs="Arial"/>
          <w:color w:val="666666"/>
          <w:sz w:val="22"/>
        </w:rPr>
        <w:br/>
      </w:r>
      <w:r>
        <w:rPr>
          <w:rFonts w:ascii="Arial" w:hAnsi="Arial" w:cs="Arial"/>
          <w:color w:val="666666"/>
          <w:sz w:val="22"/>
          <w:shd w:val="clear" w:color="auto" w:fill="FFFFFF"/>
        </w:rPr>
        <w:t xml:space="preserve">(2)The </w:t>
      </w:r>
      <w:proofErr w:type="gramStart"/>
      <w:r>
        <w:rPr>
          <w:rFonts w:ascii="Arial" w:hAnsi="Arial" w:cs="Arial"/>
          <w:color w:val="666666"/>
          <w:sz w:val="22"/>
          <w:shd w:val="clear" w:color="auto" w:fill="FFFFFF"/>
        </w:rPr>
        <w:t>semaphore ”</w:t>
      </w:r>
      <w:proofErr w:type="spellStart"/>
      <w:proofErr w:type="gramEnd"/>
      <w:r>
        <w:rPr>
          <w:rFonts w:ascii="Arial" w:hAnsi="Arial" w:cs="Arial"/>
          <w:color w:val="666666"/>
          <w:sz w:val="22"/>
          <w:shd w:val="clear" w:color="auto" w:fill="FFFFFF"/>
        </w:rPr>
        <w:t>wrt</w:t>
      </w:r>
      <w:proofErr w:type="spellEnd"/>
      <w:r>
        <w:rPr>
          <w:rFonts w:ascii="Arial" w:hAnsi="Arial" w:cs="Arial"/>
          <w:color w:val="666666"/>
          <w:sz w:val="22"/>
          <w:shd w:val="clear" w:color="auto" w:fill="FFFFFF"/>
        </w:rPr>
        <w:t>” can also used by the first/the last reader enter/leave the critical section.</w:t>
      </w:r>
    </w:p>
    <w:sectPr w:rsidR="00A84DA8" w:rsidRPr="003B0408" w:rsidSect="001A49F5">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4DA8"/>
    <w:rsid w:val="00070789"/>
    <w:rsid w:val="001A49F5"/>
    <w:rsid w:val="0023243C"/>
    <w:rsid w:val="00283247"/>
    <w:rsid w:val="003B0408"/>
    <w:rsid w:val="004642CD"/>
    <w:rsid w:val="007E176C"/>
    <w:rsid w:val="008E6542"/>
    <w:rsid w:val="009636A7"/>
    <w:rsid w:val="00A61D6E"/>
    <w:rsid w:val="00A84DA8"/>
    <w:rsid w:val="00DB339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9F5"/>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B0408"/>
  </w:style>
</w:styles>
</file>

<file path=word/webSettings.xml><?xml version="1.0" encoding="utf-8"?>
<w:webSettings xmlns:r="http://schemas.openxmlformats.org/officeDocument/2006/relationships" xmlns:w="http://schemas.openxmlformats.org/wordprocessingml/2006/main">
  <w:divs>
    <w:div w:id="1168249251">
      <w:bodyDiv w:val="1"/>
      <w:marLeft w:val="0"/>
      <w:marRight w:val="0"/>
      <w:marTop w:val="0"/>
      <w:marBottom w:val="0"/>
      <w:divBdr>
        <w:top w:val="none" w:sz="0" w:space="0" w:color="auto"/>
        <w:left w:val="none" w:sz="0" w:space="0" w:color="auto"/>
        <w:bottom w:val="none" w:sz="0" w:space="0" w:color="auto"/>
        <w:right w:val="none" w:sz="0" w:space="0" w:color="auto"/>
      </w:divBdr>
    </w:div>
    <w:div w:id="1696349183">
      <w:bodyDiv w:val="1"/>
      <w:marLeft w:val="0"/>
      <w:marRight w:val="0"/>
      <w:marTop w:val="0"/>
      <w:marBottom w:val="0"/>
      <w:divBdr>
        <w:top w:val="none" w:sz="0" w:space="0" w:color="auto"/>
        <w:left w:val="none" w:sz="0" w:space="0" w:color="auto"/>
        <w:bottom w:val="none" w:sz="0" w:space="0" w:color="auto"/>
        <w:right w:val="none" w:sz="0" w:space="0" w:color="auto"/>
      </w:divBdr>
    </w:div>
    <w:div w:id="186844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1910</Characters>
  <Application>Microsoft Office Word</Application>
  <DocSecurity>0</DocSecurity>
  <Lines>15</Lines>
  <Paragraphs>4</Paragraphs>
  <ScaleCrop>false</ScaleCrop>
  <Company/>
  <LinksUpToDate>false</LinksUpToDate>
  <CharactersWithSpaces>2240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2016-03-25T08:04:00Z</dcterms:created>
  <dcterms:modified xsi:type="dcterms:W3CDTF">2016-03-25T08:04:00Z</dcterms:modified>
</cp:coreProperties>
</file>