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29A1" w:rsidRDefault="009429A1" w:rsidP="009429A1">
      <w:pPr>
        <w:spacing w:line="420" w:lineRule="exact"/>
        <w:jc w:val="center"/>
        <w:rPr>
          <w:rFonts w:ascii="標楷體" w:eastAsia="標楷體" w:hAnsi="標楷體"/>
          <w:b/>
          <w:color w:val="000000"/>
          <w:sz w:val="32"/>
          <w:szCs w:val="32"/>
        </w:rPr>
      </w:pPr>
      <w:r>
        <w:rPr>
          <w:rFonts w:ascii="標楷體" w:eastAsia="標楷體" w:hAnsi="標楷體"/>
          <w:b/>
          <w:color w:val="000000"/>
          <w:sz w:val="32"/>
          <w:szCs w:val="32"/>
        </w:rPr>
        <w:t>研</w:t>
      </w:r>
      <w:r>
        <w:rPr>
          <w:rFonts w:ascii="標楷體" w:eastAsia="標楷體" w:hAnsi="標楷體" w:hint="eastAsia"/>
          <w:b/>
          <w:color w:val="000000"/>
          <w:sz w:val="32"/>
          <w:szCs w:val="32"/>
          <w:lang w:eastAsia="zh-TW"/>
        </w:rPr>
        <w:t>讀</w:t>
      </w:r>
      <w:r>
        <w:rPr>
          <w:rFonts w:ascii="標楷體" w:eastAsia="標楷體" w:hAnsi="標楷體"/>
          <w:b/>
          <w:color w:val="000000"/>
          <w:sz w:val="32"/>
          <w:szCs w:val="32"/>
        </w:rPr>
        <w:t>計畫</w:t>
      </w:r>
      <w:r>
        <w:rPr>
          <w:rFonts w:ascii="標楷體" w:eastAsia="標楷體" w:hAnsi="標楷體" w:hint="eastAsia"/>
          <w:b/>
          <w:color w:val="000000"/>
          <w:sz w:val="32"/>
          <w:szCs w:val="32"/>
          <w:lang w:eastAsia="zh-TW"/>
        </w:rPr>
        <w:t>書</w:t>
      </w:r>
    </w:p>
    <w:p w:rsidR="00CA33D2" w:rsidRDefault="009429A1" w:rsidP="009429A1">
      <w:pPr>
        <w:spacing w:line="420" w:lineRule="exact"/>
        <w:rPr>
          <w:rFonts w:ascii="標楷體" w:eastAsia="標楷體" w:hAnsi="標楷體" w:hint="eastAsia"/>
          <w:color w:val="000000"/>
          <w:lang w:eastAsia="zh-TW"/>
        </w:rPr>
      </w:pPr>
      <w:r>
        <w:rPr>
          <w:rFonts w:ascii="標楷體" w:eastAsia="標楷體" w:hAnsi="標楷體"/>
          <w:color w:val="000000"/>
        </w:rPr>
        <w:t xml:space="preserve">   </w:t>
      </w:r>
    </w:p>
    <w:p w:rsidR="00CA33D2" w:rsidRDefault="00CA33D2" w:rsidP="009429A1">
      <w:pPr>
        <w:spacing w:line="420" w:lineRule="exact"/>
        <w:rPr>
          <w:rFonts w:ascii="標楷體" w:eastAsia="標楷體" w:hAnsi="標楷體" w:hint="eastAsia"/>
          <w:color w:val="000000"/>
          <w:lang w:eastAsia="zh-TW"/>
        </w:rPr>
      </w:pPr>
      <w:r>
        <w:rPr>
          <w:rFonts w:ascii="標楷體" w:eastAsia="標楷體" w:hAnsi="標楷體" w:hint="eastAsia"/>
          <w:color w:val="000000"/>
          <w:lang w:eastAsia="zh-TW"/>
        </w:rPr>
        <w:t>下表即是預定由100學年度至</w:t>
      </w:r>
      <w:r w:rsidR="00B55687">
        <w:rPr>
          <w:rFonts w:ascii="標楷體" w:eastAsia="標楷體" w:hAnsi="標楷體" w:hint="eastAsia"/>
          <w:color w:val="000000"/>
          <w:lang w:eastAsia="zh-TW"/>
        </w:rPr>
        <w:t>102</w:t>
      </w:r>
      <w:r>
        <w:rPr>
          <w:rFonts w:ascii="標楷體" w:eastAsia="標楷體" w:hAnsi="標楷體" w:hint="eastAsia"/>
          <w:color w:val="000000"/>
          <w:lang w:eastAsia="zh-TW"/>
        </w:rPr>
        <w:t>學年度的修習課程與自修安排</w:t>
      </w:r>
    </w:p>
    <w:p w:rsidR="00CA33D2" w:rsidRPr="00CA33D2" w:rsidRDefault="00CA33D2" w:rsidP="009429A1">
      <w:pPr>
        <w:spacing w:line="420" w:lineRule="exact"/>
        <w:rPr>
          <w:rFonts w:ascii="標楷體" w:eastAsia="標楷體" w:hAnsi="標楷體" w:hint="eastAsia"/>
          <w:color w:val="000000"/>
          <w:lang w:eastAsia="zh-TW"/>
        </w:rPr>
      </w:pPr>
    </w:p>
    <w:tbl>
      <w:tblPr>
        <w:tblStyle w:val="a7"/>
        <w:tblW w:w="10210" w:type="dxa"/>
        <w:tblInd w:w="-941" w:type="dxa"/>
        <w:tblLook w:val="04A0"/>
      </w:tblPr>
      <w:tblGrid>
        <w:gridCol w:w="2552"/>
        <w:gridCol w:w="2552"/>
        <w:gridCol w:w="2552"/>
        <w:gridCol w:w="2554"/>
      </w:tblGrid>
      <w:tr w:rsidR="00D11103" w:rsidRPr="00CA33D2" w:rsidTr="00AE1549">
        <w:trPr>
          <w:trHeight w:val="441"/>
        </w:trPr>
        <w:tc>
          <w:tcPr>
            <w:tcW w:w="2552" w:type="dxa"/>
          </w:tcPr>
          <w:p w:rsidR="00D11103" w:rsidRPr="00CA33D2" w:rsidRDefault="00D24C00" w:rsidP="00D24C00">
            <w:pPr>
              <w:spacing w:line="420" w:lineRule="exac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CA33D2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  <w:lang w:eastAsia="zh-TW"/>
              </w:rPr>
              <w:t>自修</w:t>
            </w:r>
          </w:p>
        </w:tc>
        <w:tc>
          <w:tcPr>
            <w:tcW w:w="2552" w:type="dxa"/>
          </w:tcPr>
          <w:p w:rsidR="00D11103" w:rsidRPr="00CA33D2" w:rsidRDefault="00D24C00" w:rsidP="00D24C00">
            <w:pPr>
              <w:spacing w:line="420" w:lineRule="exac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CA33D2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  <w:lang w:eastAsia="zh-TW"/>
              </w:rPr>
              <w:t>研讀</w:t>
            </w:r>
          </w:p>
        </w:tc>
        <w:tc>
          <w:tcPr>
            <w:tcW w:w="2552" w:type="dxa"/>
          </w:tcPr>
          <w:p w:rsidR="00D11103" w:rsidRPr="00CA33D2" w:rsidRDefault="00D24C00" w:rsidP="00D24C00">
            <w:pPr>
              <w:spacing w:line="420" w:lineRule="exac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CA33D2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  <w:lang w:eastAsia="zh-TW"/>
              </w:rPr>
              <w:t>並行</w:t>
            </w:r>
          </w:p>
        </w:tc>
        <w:tc>
          <w:tcPr>
            <w:tcW w:w="2554" w:type="dxa"/>
          </w:tcPr>
          <w:p w:rsidR="00D11103" w:rsidRPr="00CA33D2" w:rsidRDefault="00D24C00" w:rsidP="00D24C00">
            <w:pPr>
              <w:spacing w:line="420" w:lineRule="exac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CA33D2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  <w:lang w:eastAsia="zh-TW"/>
              </w:rPr>
              <w:t>未來</w:t>
            </w:r>
          </w:p>
        </w:tc>
      </w:tr>
      <w:tr w:rsidR="00D11103" w:rsidRPr="00CA33D2" w:rsidTr="00AE1549">
        <w:trPr>
          <w:trHeight w:val="4100"/>
        </w:trPr>
        <w:tc>
          <w:tcPr>
            <w:tcW w:w="2552" w:type="dxa"/>
          </w:tcPr>
          <w:p w:rsidR="00CA33D2" w:rsidRDefault="00CA33D2" w:rsidP="00CA33D2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 w:val="32"/>
                <w:szCs w:val="32"/>
                <w:lang w:eastAsia="zh-TW"/>
              </w:rPr>
            </w:pPr>
          </w:p>
          <w:p w:rsidR="00D11103" w:rsidRPr="00CA33D2" w:rsidRDefault="00D24C00" w:rsidP="00CA33D2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 w:val="32"/>
                <w:szCs w:val="32"/>
                <w:lang w:eastAsia="zh-TW"/>
              </w:rPr>
            </w:pPr>
            <w:r w:rsidRPr="00CA33D2">
              <w:rPr>
                <w:rFonts w:ascii="標楷體" w:eastAsia="標楷體" w:hAnsi="標楷體" w:hint="eastAsia"/>
                <w:color w:val="000000"/>
                <w:sz w:val="32"/>
                <w:szCs w:val="32"/>
                <w:lang w:eastAsia="zh-TW"/>
              </w:rPr>
              <w:t>IELTS準備</w:t>
            </w:r>
          </w:p>
          <w:p w:rsidR="00D24C00" w:rsidRPr="00CA33D2" w:rsidRDefault="00D24C00" w:rsidP="00CA33D2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CA33D2">
              <w:rPr>
                <w:rFonts w:ascii="標楷體" w:eastAsia="標楷體" w:hAnsi="標楷體" w:hint="eastAsia"/>
                <w:color w:val="000000"/>
                <w:sz w:val="32"/>
                <w:szCs w:val="32"/>
                <w:lang w:eastAsia="zh-TW"/>
              </w:rPr>
              <w:t>(英文加強)</w:t>
            </w:r>
          </w:p>
        </w:tc>
        <w:tc>
          <w:tcPr>
            <w:tcW w:w="2552" w:type="dxa"/>
          </w:tcPr>
          <w:p w:rsidR="00CA33D2" w:rsidRDefault="00CA33D2" w:rsidP="00CA33D2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 w:val="32"/>
                <w:szCs w:val="32"/>
                <w:lang w:eastAsia="zh-TW"/>
              </w:rPr>
            </w:pPr>
          </w:p>
          <w:p w:rsidR="00D11103" w:rsidRPr="00CA33D2" w:rsidRDefault="00D24C00" w:rsidP="00CA33D2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 w:val="32"/>
                <w:szCs w:val="32"/>
                <w:lang w:eastAsia="zh-TW"/>
              </w:rPr>
            </w:pPr>
            <w:r w:rsidRPr="00CA33D2">
              <w:rPr>
                <w:rFonts w:ascii="標楷體" w:eastAsia="標楷體" w:hAnsi="標楷體" w:hint="eastAsia"/>
                <w:color w:val="000000"/>
                <w:sz w:val="32"/>
                <w:szCs w:val="32"/>
                <w:lang w:eastAsia="zh-TW"/>
              </w:rPr>
              <w:t>碩士論文</w:t>
            </w:r>
          </w:p>
          <w:p w:rsidR="00D24C00" w:rsidRPr="00CA33D2" w:rsidRDefault="00D24C00" w:rsidP="00CA33D2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 w:val="32"/>
                <w:szCs w:val="32"/>
                <w:lang w:eastAsia="zh-TW"/>
              </w:rPr>
            </w:pPr>
            <w:r w:rsidRPr="00CA33D2">
              <w:rPr>
                <w:rFonts w:ascii="標楷體" w:eastAsia="標楷體" w:hAnsi="標楷體" w:hint="eastAsia"/>
                <w:color w:val="000000"/>
                <w:sz w:val="32"/>
                <w:szCs w:val="32"/>
                <w:lang w:eastAsia="zh-TW"/>
              </w:rPr>
              <w:t>專題討論</w:t>
            </w:r>
          </w:p>
          <w:p w:rsidR="00D24C00" w:rsidRPr="00CA33D2" w:rsidRDefault="00D24C00" w:rsidP="00CA33D2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 w:val="32"/>
                <w:szCs w:val="32"/>
                <w:lang w:eastAsia="zh-TW"/>
              </w:rPr>
            </w:pPr>
            <w:r w:rsidRPr="00CA33D2">
              <w:rPr>
                <w:rFonts w:ascii="標楷體" w:eastAsia="標楷體" w:hAnsi="標楷體" w:hint="eastAsia"/>
                <w:color w:val="000000"/>
                <w:sz w:val="32"/>
                <w:szCs w:val="32"/>
                <w:lang w:eastAsia="zh-TW"/>
              </w:rPr>
              <w:t>資料分析</w:t>
            </w:r>
          </w:p>
          <w:p w:rsidR="00D24C00" w:rsidRPr="00CA33D2" w:rsidRDefault="00D24C00" w:rsidP="00CA33D2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 w:val="32"/>
                <w:szCs w:val="32"/>
                <w:lang w:eastAsia="zh-TW"/>
              </w:rPr>
            </w:pPr>
            <w:r w:rsidRPr="00CA33D2">
              <w:rPr>
                <w:rFonts w:ascii="標楷體" w:eastAsia="標楷體" w:hAnsi="標楷體" w:hint="eastAsia"/>
                <w:color w:val="000000"/>
                <w:sz w:val="32"/>
                <w:szCs w:val="32"/>
                <w:lang w:eastAsia="zh-TW"/>
              </w:rPr>
              <w:t>水資源工程</w:t>
            </w:r>
          </w:p>
          <w:p w:rsidR="00D24C00" w:rsidRDefault="00D24C00" w:rsidP="00CA33D2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 w:val="32"/>
                <w:szCs w:val="32"/>
                <w:lang w:eastAsia="zh-TW"/>
              </w:rPr>
            </w:pPr>
            <w:r w:rsidRPr="00CA33D2">
              <w:rPr>
                <w:rFonts w:ascii="標楷體" w:eastAsia="標楷體" w:hAnsi="標楷體" w:hint="eastAsia"/>
                <w:color w:val="000000"/>
                <w:sz w:val="32"/>
                <w:szCs w:val="32"/>
                <w:lang w:eastAsia="zh-TW"/>
              </w:rPr>
              <w:t>地下水力學</w:t>
            </w:r>
          </w:p>
          <w:p w:rsidR="00AE1549" w:rsidRDefault="00AE1549" w:rsidP="00CA33D2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 w:val="32"/>
                <w:szCs w:val="32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32"/>
                <w:szCs w:val="32"/>
                <w:lang w:eastAsia="zh-TW"/>
              </w:rPr>
              <w:t>高等流體力學</w:t>
            </w:r>
          </w:p>
          <w:p w:rsidR="00AE1549" w:rsidRDefault="00AE1549" w:rsidP="00CA33D2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 w:val="32"/>
                <w:szCs w:val="32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32"/>
                <w:szCs w:val="32"/>
                <w:lang w:eastAsia="zh-TW"/>
              </w:rPr>
              <w:t>高等水文學</w:t>
            </w:r>
          </w:p>
          <w:p w:rsidR="00AE1549" w:rsidRDefault="00AE1549" w:rsidP="00CA33D2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 w:val="32"/>
                <w:szCs w:val="32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32"/>
                <w:szCs w:val="32"/>
                <w:lang w:eastAsia="zh-TW"/>
              </w:rPr>
              <w:t>計算水力學</w:t>
            </w:r>
          </w:p>
          <w:p w:rsidR="00AE1549" w:rsidRDefault="00AE1549" w:rsidP="00CA33D2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 w:val="32"/>
                <w:szCs w:val="32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32"/>
                <w:szCs w:val="32"/>
                <w:lang w:eastAsia="zh-TW"/>
              </w:rPr>
              <w:t>高等明渠水力學</w:t>
            </w:r>
          </w:p>
          <w:p w:rsidR="00B55687" w:rsidRPr="00AE1549" w:rsidRDefault="00B55687" w:rsidP="00CA33D2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 w:val="32"/>
                <w:szCs w:val="32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32"/>
                <w:szCs w:val="32"/>
                <w:lang w:eastAsia="zh-TW"/>
              </w:rPr>
              <w:t>沉沙輸送學</w:t>
            </w:r>
          </w:p>
          <w:p w:rsidR="00CA33D2" w:rsidRDefault="00CA33D2" w:rsidP="00CA33D2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 w:val="32"/>
                <w:szCs w:val="32"/>
                <w:lang w:eastAsia="zh-TW"/>
              </w:rPr>
            </w:pPr>
            <w:r w:rsidRPr="00CA33D2">
              <w:rPr>
                <w:rFonts w:ascii="標楷體" w:eastAsia="標楷體" w:hAnsi="標楷體" w:hint="eastAsia"/>
                <w:color w:val="000000"/>
                <w:sz w:val="32"/>
                <w:szCs w:val="32"/>
                <w:lang w:eastAsia="zh-TW"/>
              </w:rPr>
              <w:t>水資源管理</w:t>
            </w:r>
          </w:p>
          <w:p w:rsidR="00AE1549" w:rsidRPr="00CA33D2" w:rsidRDefault="00AE1549" w:rsidP="00CA33D2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  <w:lang w:eastAsia="zh-TW"/>
              </w:rPr>
            </w:pPr>
          </w:p>
        </w:tc>
        <w:tc>
          <w:tcPr>
            <w:tcW w:w="2552" w:type="dxa"/>
          </w:tcPr>
          <w:p w:rsidR="00CA33D2" w:rsidRDefault="00CA33D2" w:rsidP="00CA33D2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 w:val="32"/>
                <w:szCs w:val="32"/>
                <w:lang w:eastAsia="zh-TW"/>
              </w:rPr>
            </w:pPr>
          </w:p>
          <w:p w:rsidR="00D11103" w:rsidRPr="00CA33D2" w:rsidRDefault="00CA33D2" w:rsidP="00CA33D2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CA33D2">
              <w:rPr>
                <w:rFonts w:ascii="標楷體" w:eastAsia="標楷體" w:hAnsi="標楷體" w:hint="eastAsia"/>
                <w:color w:val="000000"/>
                <w:sz w:val="32"/>
                <w:szCs w:val="32"/>
                <w:lang w:eastAsia="zh-TW"/>
              </w:rPr>
              <w:t>大學部課程</w:t>
            </w:r>
          </w:p>
        </w:tc>
        <w:tc>
          <w:tcPr>
            <w:tcW w:w="2554" w:type="dxa"/>
          </w:tcPr>
          <w:p w:rsidR="00CA33D2" w:rsidRDefault="00CA33D2" w:rsidP="00CA33D2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 w:val="32"/>
                <w:szCs w:val="32"/>
                <w:lang w:eastAsia="zh-TW"/>
              </w:rPr>
            </w:pPr>
          </w:p>
          <w:p w:rsidR="00CA33D2" w:rsidRPr="00CA33D2" w:rsidRDefault="00CA33D2" w:rsidP="00CA33D2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 w:val="32"/>
                <w:szCs w:val="32"/>
                <w:lang w:eastAsia="zh-TW"/>
              </w:rPr>
            </w:pPr>
            <w:r w:rsidRPr="00CA33D2">
              <w:rPr>
                <w:rFonts w:ascii="標楷體" w:eastAsia="標楷體" w:hAnsi="標楷體" w:hint="eastAsia"/>
                <w:color w:val="000000"/>
                <w:sz w:val="32"/>
                <w:szCs w:val="32"/>
                <w:lang w:eastAsia="zh-TW"/>
              </w:rPr>
              <w:t>準備技師執照</w:t>
            </w:r>
          </w:p>
          <w:p w:rsidR="00CA33D2" w:rsidRPr="00CA33D2" w:rsidRDefault="00CA33D2" w:rsidP="00CA33D2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 w:val="32"/>
                <w:szCs w:val="32"/>
                <w:lang w:eastAsia="zh-TW"/>
              </w:rPr>
            </w:pPr>
            <w:r w:rsidRPr="00CA33D2">
              <w:rPr>
                <w:rFonts w:ascii="標楷體" w:eastAsia="標楷體" w:hAnsi="標楷體" w:hint="eastAsia"/>
                <w:color w:val="000000"/>
                <w:sz w:val="32"/>
                <w:szCs w:val="32"/>
                <w:lang w:eastAsia="zh-TW"/>
              </w:rPr>
              <w:t>或考博士班</w:t>
            </w:r>
          </w:p>
          <w:p w:rsidR="00D11103" w:rsidRPr="00CA33D2" w:rsidRDefault="00CA33D2" w:rsidP="00CA33D2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 w:val="32"/>
                <w:szCs w:val="32"/>
                <w:lang w:eastAsia="zh-TW"/>
              </w:rPr>
            </w:pPr>
            <w:r w:rsidRPr="00CA33D2">
              <w:rPr>
                <w:rFonts w:ascii="標楷體" w:eastAsia="標楷體" w:hAnsi="標楷體" w:hint="eastAsia"/>
                <w:color w:val="000000"/>
                <w:sz w:val="32"/>
                <w:szCs w:val="32"/>
                <w:lang w:eastAsia="zh-TW"/>
              </w:rPr>
              <w:t>或出國深造(博士)</w:t>
            </w:r>
          </w:p>
          <w:p w:rsidR="00CA33D2" w:rsidRPr="00CA33D2" w:rsidRDefault="00CA33D2" w:rsidP="00CA33D2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</w:tr>
    </w:tbl>
    <w:p w:rsidR="009429A1" w:rsidRPr="00CA33D2" w:rsidRDefault="009429A1" w:rsidP="00CA33D2">
      <w:pPr>
        <w:spacing w:line="420" w:lineRule="exact"/>
        <w:jc w:val="center"/>
        <w:rPr>
          <w:rFonts w:ascii="標楷體" w:eastAsia="標楷體" w:hAnsi="標楷體"/>
          <w:color w:val="000000"/>
          <w:sz w:val="32"/>
          <w:szCs w:val="32"/>
        </w:rPr>
      </w:pPr>
    </w:p>
    <w:p w:rsidR="009429A1" w:rsidRPr="00CA33D2" w:rsidRDefault="009429A1" w:rsidP="009429A1">
      <w:pPr>
        <w:spacing w:line="420" w:lineRule="exact"/>
        <w:rPr>
          <w:rFonts w:ascii="標楷體" w:eastAsia="標楷體" w:hAnsi="標楷體" w:hint="eastAsia"/>
          <w:color w:val="000000"/>
          <w:sz w:val="32"/>
          <w:szCs w:val="32"/>
          <w:lang w:eastAsia="zh-TW"/>
        </w:rPr>
      </w:pPr>
    </w:p>
    <w:p w:rsidR="009429A1" w:rsidRDefault="009429A1" w:rsidP="009429A1">
      <w:pPr>
        <w:spacing w:line="420" w:lineRule="exact"/>
        <w:rPr>
          <w:rFonts w:ascii="標楷體" w:eastAsia="標楷體" w:hAnsi="標楷體"/>
          <w:color w:val="000000"/>
        </w:rPr>
      </w:pPr>
    </w:p>
    <w:p w:rsidR="009429A1" w:rsidRDefault="009429A1" w:rsidP="009429A1">
      <w:pPr>
        <w:spacing w:line="420" w:lineRule="exact"/>
        <w:jc w:val="center"/>
        <w:rPr>
          <w:rFonts w:ascii="標楷體" w:eastAsia="標楷體" w:hAnsi="標楷體"/>
          <w:color w:val="000000"/>
        </w:rPr>
      </w:pPr>
    </w:p>
    <w:p w:rsidR="009429A1" w:rsidRDefault="009429A1" w:rsidP="009429A1">
      <w:pPr>
        <w:spacing w:line="420" w:lineRule="exact"/>
        <w:jc w:val="center"/>
        <w:rPr>
          <w:rFonts w:ascii="標楷體" w:eastAsia="標楷體" w:hAnsi="標楷體"/>
          <w:color w:val="000000"/>
        </w:rPr>
      </w:pPr>
    </w:p>
    <w:p w:rsidR="009429A1" w:rsidRDefault="009429A1" w:rsidP="009429A1">
      <w:pPr>
        <w:spacing w:line="420" w:lineRule="exact"/>
        <w:jc w:val="center"/>
        <w:rPr>
          <w:rFonts w:ascii="標楷體" w:eastAsia="標楷體" w:hAnsi="標楷體"/>
          <w:color w:val="000000"/>
        </w:rPr>
      </w:pPr>
    </w:p>
    <w:p w:rsidR="00AE1549" w:rsidRDefault="009429A1" w:rsidP="00AE1549">
      <w:pPr>
        <w:spacing w:line="420" w:lineRule="exact"/>
        <w:rPr>
          <w:rFonts w:ascii="標楷體" w:eastAsia="標楷體" w:hAnsi="標楷體" w:hint="eastAsia"/>
          <w:color w:val="000000"/>
          <w:lang w:eastAsia="zh-TW"/>
        </w:rPr>
      </w:pPr>
      <w:r>
        <w:rPr>
          <w:rFonts w:ascii="標楷體" w:eastAsia="標楷體" w:hAnsi="標楷體"/>
          <w:color w:val="000000"/>
        </w:rPr>
        <w:t xml:space="preserve">　　因為對</w:t>
      </w:r>
      <w:r w:rsidR="00CA33D2">
        <w:rPr>
          <w:rFonts w:ascii="標楷體" w:eastAsia="標楷體" w:hAnsi="標楷體" w:hint="eastAsia"/>
          <w:color w:val="000000"/>
          <w:lang w:eastAsia="zh-TW"/>
        </w:rPr>
        <w:t>水</w:t>
      </w:r>
      <w:r>
        <w:rPr>
          <w:rFonts w:ascii="標楷體" w:eastAsia="標楷體" w:hAnsi="標楷體"/>
          <w:color w:val="000000"/>
        </w:rPr>
        <w:t>工程比較有興趣，所以未來預修習</w:t>
      </w:r>
      <w:r w:rsidR="00CA33D2">
        <w:rPr>
          <w:rFonts w:ascii="標楷體" w:eastAsia="標楷體" w:hAnsi="標楷體" w:hint="eastAsia"/>
          <w:color w:val="000000"/>
          <w:lang w:eastAsia="zh-TW"/>
        </w:rPr>
        <w:t>A</w:t>
      </w:r>
      <w:r w:rsidR="00CA33D2">
        <w:rPr>
          <w:rFonts w:ascii="標楷體" w:eastAsia="標楷體" w:hAnsi="標楷體"/>
          <w:color w:val="000000"/>
        </w:rPr>
        <w:t>組課程，像是水</w:t>
      </w:r>
      <w:r w:rsidR="00CA33D2">
        <w:rPr>
          <w:rFonts w:ascii="標楷體" w:eastAsia="標楷體" w:hAnsi="標楷體" w:hint="eastAsia"/>
          <w:color w:val="000000"/>
          <w:lang w:eastAsia="zh-TW"/>
        </w:rPr>
        <w:t>力學</w:t>
      </w:r>
      <w:r w:rsidR="00CA33D2">
        <w:rPr>
          <w:rFonts w:ascii="標楷體" w:eastAsia="標楷體" w:hAnsi="標楷體"/>
          <w:color w:val="000000"/>
        </w:rPr>
        <w:t>、</w:t>
      </w:r>
      <w:r w:rsidR="00CA33D2">
        <w:rPr>
          <w:rFonts w:ascii="標楷體" w:eastAsia="標楷體" w:hAnsi="標楷體" w:hint="eastAsia"/>
          <w:color w:val="000000"/>
          <w:lang w:eastAsia="zh-TW"/>
        </w:rPr>
        <w:t>水工程</w:t>
      </w:r>
      <w:r>
        <w:rPr>
          <w:rFonts w:ascii="標楷體" w:eastAsia="標楷體" w:hAnsi="標楷體"/>
          <w:color w:val="000000"/>
        </w:rPr>
        <w:t>等，</w:t>
      </w:r>
      <w:r w:rsidR="00AE1549" w:rsidRPr="0047769E">
        <w:rPr>
          <w:rFonts w:ascii="標楷體" w:eastAsia="標楷體" w:hAnsi="標楷體" w:hint="eastAsia"/>
          <w:color w:val="auto"/>
        </w:rPr>
        <w:t>不管是在現在或未來，我都想把握時間</w:t>
      </w:r>
      <w:r w:rsidR="00AE1549" w:rsidRPr="0047769E">
        <w:rPr>
          <w:rFonts w:ascii="標楷體" w:eastAsia="標楷體" w:hAnsi="標楷體" w:hint="eastAsia"/>
          <w:color w:val="auto"/>
          <w:lang w:eastAsia="zh-TW"/>
        </w:rPr>
        <w:t>豐富自己，</w:t>
      </w:r>
      <w:r w:rsidR="00AE1549" w:rsidRPr="0047769E">
        <w:rPr>
          <w:rFonts w:ascii="標楷體" w:eastAsia="標楷體" w:hAnsi="標楷體"/>
          <w:color w:val="000000"/>
        </w:rPr>
        <w:t>希望自己在研讀過程中能夠認真學習並擴充自己的知識，</w:t>
      </w:r>
      <w:r w:rsidR="00AE1549" w:rsidRPr="0047769E">
        <w:rPr>
          <w:rFonts w:ascii="標楷體" w:eastAsia="標楷體" w:hAnsi="標楷體" w:hint="eastAsia"/>
          <w:color w:val="000000"/>
          <w:lang w:eastAsia="zh-TW"/>
        </w:rPr>
        <w:t>學會專業的研究方法</w:t>
      </w:r>
      <w:r w:rsidR="00AE1549" w:rsidRPr="0047769E">
        <w:rPr>
          <w:rFonts w:ascii="標楷體" w:eastAsia="標楷體" w:hAnsi="標楷體" w:hint="eastAsia"/>
          <w:color w:val="auto"/>
          <w:kern w:val="2"/>
        </w:rPr>
        <w:t>，讓自己可以得到更多有助於未來發展的知識</w:t>
      </w:r>
      <w:r w:rsidR="00AE1549">
        <w:rPr>
          <w:rFonts w:ascii="標楷體" w:eastAsia="標楷體" w:hAnsi="標楷體" w:hint="eastAsia"/>
          <w:color w:val="000000"/>
          <w:lang w:eastAsia="zh-TW"/>
        </w:rPr>
        <w:t>。</w:t>
      </w:r>
      <w:r w:rsidR="00AE1549" w:rsidRPr="0047769E">
        <w:rPr>
          <w:rFonts w:ascii="標楷體" w:eastAsia="標楷體" w:hAnsi="標楷體" w:hint="eastAsia"/>
          <w:color w:val="000000"/>
          <w:lang w:eastAsia="zh-TW"/>
        </w:rPr>
        <w:t>並</w:t>
      </w:r>
      <w:r w:rsidR="00AE1549">
        <w:rPr>
          <w:rFonts w:ascii="標楷體" w:eastAsia="標楷體" w:hAnsi="標楷體" w:hint="eastAsia"/>
          <w:color w:val="000000"/>
          <w:lang w:eastAsia="zh-TW"/>
        </w:rPr>
        <w:t>且</w:t>
      </w:r>
      <w:r w:rsidR="00AE1549" w:rsidRPr="0047769E">
        <w:rPr>
          <w:rFonts w:ascii="標楷體" w:eastAsia="標楷體" w:hAnsi="標楷體"/>
          <w:color w:val="000000"/>
        </w:rPr>
        <w:t>加以準備</w:t>
      </w:r>
      <w:r w:rsidR="00AE1549">
        <w:rPr>
          <w:rFonts w:ascii="標楷體" w:eastAsia="標楷體" w:hAnsi="標楷體" w:hint="eastAsia"/>
          <w:color w:val="000000"/>
          <w:lang w:eastAsia="zh-TW"/>
        </w:rPr>
        <w:t>英文能力的考試</w:t>
      </w:r>
      <w:r w:rsidR="00AE1549" w:rsidRPr="0047769E">
        <w:rPr>
          <w:rFonts w:ascii="標楷體" w:eastAsia="標楷體" w:hAnsi="標楷體"/>
          <w:color w:val="000000"/>
        </w:rPr>
        <w:t>，</w:t>
      </w:r>
      <w:r w:rsidR="00AE1549">
        <w:rPr>
          <w:rFonts w:ascii="標楷體" w:eastAsia="標楷體" w:hAnsi="標楷體" w:hint="eastAsia"/>
          <w:color w:val="000000"/>
          <w:lang w:eastAsia="zh-TW"/>
        </w:rPr>
        <w:t>希望能夠出國深造開拓視野，</w:t>
      </w:r>
      <w:r w:rsidR="00AE1549" w:rsidRPr="0047769E">
        <w:rPr>
          <w:rFonts w:ascii="標楷體" w:eastAsia="標楷體" w:hAnsi="標楷體"/>
          <w:color w:val="000000"/>
        </w:rPr>
        <w:t>給自己</w:t>
      </w:r>
      <w:r w:rsidR="00AE1549" w:rsidRPr="0047769E">
        <w:rPr>
          <w:rFonts w:ascii="標楷體" w:eastAsia="標楷體" w:hAnsi="標楷體" w:hint="eastAsia"/>
          <w:color w:val="000000"/>
          <w:lang w:eastAsia="zh-TW"/>
        </w:rPr>
        <w:t>的未來開創</w:t>
      </w:r>
      <w:r w:rsidR="00AE1549" w:rsidRPr="0047769E">
        <w:rPr>
          <w:rFonts w:ascii="標楷體" w:eastAsia="標楷體" w:hAnsi="標楷體"/>
          <w:color w:val="000000"/>
        </w:rPr>
        <w:t>多一些</w:t>
      </w:r>
      <w:r w:rsidR="00AE1549">
        <w:rPr>
          <w:rFonts w:ascii="標楷體" w:eastAsia="標楷體" w:hAnsi="標楷體" w:hint="eastAsia"/>
          <w:color w:val="000000"/>
          <w:lang w:eastAsia="zh-TW"/>
        </w:rPr>
        <w:t>的可能性</w:t>
      </w:r>
      <w:r w:rsidR="00AE1549" w:rsidRPr="0047769E">
        <w:rPr>
          <w:rFonts w:ascii="標楷體" w:eastAsia="標楷體" w:hAnsi="標楷體"/>
          <w:color w:val="000000"/>
        </w:rPr>
        <w:t>與機會</w:t>
      </w:r>
      <w:r w:rsidR="00AE1549" w:rsidRPr="0047769E">
        <w:rPr>
          <w:rFonts w:ascii="標楷體" w:eastAsia="標楷體" w:hAnsi="標楷體" w:hint="eastAsia"/>
          <w:color w:val="000000"/>
          <w:lang w:eastAsia="zh-TW"/>
        </w:rPr>
        <w:t>。</w:t>
      </w:r>
    </w:p>
    <w:p w:rsidR="009429A1" w:rsidRDefault="009429A1" w:rsidP="009429A1">
      <w:pPr>
        <w:spacing w:line="420" w:lineRule="exact"/>
        <w:rPr>
          <w:rFonts w:ascii="標楷體" w:eastAsia="標楷體" w:hAnsi="標楷體"/>
          <w:color w:val="000000"/>
        </w:rPr>
      </w:pPr>
    </w:p>
    <w:p w:rsidR="009429A1" w:rsidRDefault="009429A1" w:rsidP="009429A1">
      <w:pPr>
        <w:spacing w:line="420" w:lineRule="exact"/>
      </w:pPr>
    </w:p>
    <w:p w:rsidR="001E58C2" w:rsidRPr="009429A1" w:rsidRDefault="001E58C2"/>
    <w:sectPr w:rsidR="001E58C2" w:rsidRPr="009429A1" w:rsidSect="00470880">
      <w:pgSz w:w="11905" w:h="16837"/>
      <w:pgMar w:top="1440" w:right="1800" w:bottom="1440" w:left="1800" w:header="720" w:footer="720" w:gutter="0"/>
      <w:cols w:space="720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2FAD" w:rsidRDefault="00602FAD" w:rsidP="00D11103">
      <w:r>
        <w:separator/>
      </w:r>
    </w:p>
  </w:endnote>
  <w:endnote w:type="continuationSeparator" w:id="1">
    <w:p w:rsidR="00602FAD" w:rsidRDefault="00602FAD" w:rsidP="00D111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2FAD" w:rsidRDefault="00602FAD" w:rsidP="00D11103">
      <w:r>
        <w:separator/>
      </w:r>
    </w:p>
  </w:footnote>
  <w:footnote w:type="continuationSeparator" w:id="1">
    <w:p w:rsidR="00602FAD" w:rsidRDefault="00602FAD" w:rsidP="00D1110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429A1"/>
    <w:rsid w:val="00160E24"/>
    <w:rsid w:val="001E58C2"/>
    <w:rsid w:val="003B554A"/>
    <w:rsid w:val="00470880"/>
    <w:rsid w:val="00602FAD"/>
    <w:rsid w:val="009429A1"/>
    <w:rsid w:val="00AE1549"/>
    <w:rsid w:val="00B55687"/>
    <w:rsid w:val="00CA33D2"/>
    <w:rsid w:val="00D11103"/>
    <w:rsid w:val="00D24C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29A1"/>
    <w:pPr>
      <w:widowControl w:val="0"/>
      <w:suppressAutoHyphens/>
    </w:pPr>
    <w:rPr>
      <w:rFonts w:ascii="新細明體" w:eastAsia="新細明體" w:hAnsi="新細明體" w:cs="新細明體"/>
      <w:color w:val="FFCC99"/>
      <w:kern w:val="0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1110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D11103"/>
    <w:rPr>
      <w:rFonts w:ascii="新細明體" w:eastAsia="新細明體" w:hAnsi="新細明體" w:cs="新細明體"/>
      <w:color w:val="FFCC99"/>
      <w:kern w:val="0"/>
      <w:sz w:val="20"/>
      <w:szCs w:val="20"/>
      <w:lang w:eastAsia="ar-SA"/>
    </w:rPr>
  </w:style>
  <w:style w:type="paragraph" w:styleId="a5">
    <w:name w:val="footer"/>
    <w:basedOn w:val="a"/>
    <w:link w:val="a6"/>
    <w:uiPriority w:val="99"/>
    <w:semiHidden/>
    <w:unhideWhenUsed/>
    <w:rsid w:val="00D1110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D11103"/>
    <w:rPr>
      <w:rFonts w:ascii="新細明體" w:eastAsia="新細明體" w:hAnsi="新細明體" w:cs="新細明體"/>
      <w:color w:val="FFCC99"/>
      <w:kern w:val="0"/>
      <w:sz w:val="20"/>
      <w:szCs w:val="20"/>
      <w:lang w:eastAsia="ar-SA"/>
    </w:rPr>
  </w:style>
  <w:style w:type="table" w:styleId="a7">
    <w:name w:val="Table Grid"/>
    <w:basedOn w:val="a1"/>
    <w:uiPriority w:val="59"/>
    <w:rsid w:val="00D1110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</Words>
  <Characters>291</Characters>
  <Application>Microsoft Office Word</Application>
  <DocSecurity>0</DocSecurity>
  <Lines>2</Lines>
  <Paragraphs>1</Paragraphs>
  <ScaleCrop>false</ScaleCrop>
  <Company>wetku</Company>
  <LinksUpToDate>false</LinksUpToDate>
  <CharactersWithSpaces>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liweichang</dc:creator>
  <cp:lastModifiedBy>USER</cp:lastModifiedBy>
  <cp:revision>2</cp:revision>
  <dcterms:created xsi:type="dcterms:W3CDTF">2011-02-14T11:12:00Z</dcterms:created>
  <dcterms:modified xsi:type="dcterms:W3CDTF">2011-02-14T11:12:00Z</dcterms:modified>
</cp:coreProperties>
</file>